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0B" w:rsidRDefault="004C7A4F">
      <w:pPr>
        <w:pStyle w:val="western"/>
        <w:shd w:val="clear" w:color="auto" w:fill="FFFFFF"/>
        <w:spacing w:after="0" w:afterAutospacing="0"/>
        <w:jc w:val="center"/>
      </w:pPr>
      <w:r w:rsidRPr="00FE5C80">
        <w:rPr>
          <w:rFonts w:ascii="方正小标宋简体" w:eastAsia="方正小标宋简体" w:hAnsi="微软雅黑" w:hint="eastAsia"/>
          <w:color w:val="333333"/>
          <w:sz w:val="36"/>
          <w:szCs w:val="36"/>
        </w:rPr>
        <w:t>政府网站工作年度报表</w:t>
      </w:r>
      <w:r w:rsidRPr="00FE5C80">
        <w:rPr>
          <w:rFonts w:ascii="方正小标宋简体" w:eastAsia="方正小标宋简体" w:hAnsi="微软雅黑" w:hint="eastAsia"/>
          <w:color w:val="333333"/>
          <w:sz w:val="44"/>
          <w:szCs w:val="44"/>
        </w:rPr>
        <w:br/>
      </w:r>
      <w:r>
        <w:rPr>
          <w:rFonts w:ascii="微软雅黑" w:eastAsia="微软雅黑" w:hAnsi="微软雅黑" w:hint="eastAsia"/>
          <w:color w:val="333333"/>
        </w:rPr>
        <w:t>（2018年度）</w:t>
      </w:r>
    </w:p>
    <w:p w:rsidR="0044390B" w:rsidRDefault="004C7A4F" w:rsidP="00FE5C80">
      <w:pPr>
        <w:pStyle w:val="western"/>
        <w:shd w:val="clear" w:color="auto" w:fill="FFFFFF"/>
        <w:spacing w:after="0" w:afterAutospacing="0"/>
      </w:pPr>
      <w:r>
        <w:rPr>
          <w:rFonts w:ascii="黑体" w:eastAsia="黑体" w:hAnsi="黑体" w:hint="eastAsia"/>
          <w:color w:val="333333"/>
        </w:rPr>
        <w:t>填报单位：六安市交通运输局</w:t>
      </w:r>
    </w:p>
    <w:tbl>
      <w:tblPr>
        <w:tblW w:w="100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8"/>
        <w:gridCol w:w="2829"/>
        <w:gridCol w:w="2108"/>
        <w:gridCol w:w="3258"/>
      </w:tblGrid>
      <w:tr w:rsidR="0044390B" w:rsidTr="002D4A50">
        <w:trPr>
          <w:tblCellSpacing w:w="0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网站名称</w:t>
            </w:r>
          </w:p>
        </w:tc>
        <w:tc>
          <w:tcPr>
            <w:tcW w:w="8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 w:rsidP="00060FC1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六安市</w:t>
            </w:r>
            <w:r w:rsidR="00060FC1">
              <w:rPr>
                <w:rFonts w:ascii="楷体_GB2312" w:eastAsia="楷体_GB2312" w:hint="eastAsia"/>
                <w:color w:val="333333"/>
              </w:rPr>
              <w:t>交通运输局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首页网址</w:t>
            </w:r>
          </w:p>
        </w:tc>
        <w:tc>
          <w:tcPr>
            <w:tcW w:w="8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http://jtj.luan.gov.cn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主办单位</w:t>
            </w:r>
          </w:p>
        </w:tc>
        <w:tc>
          <w:tcPr>
            <w:tcW w:w="8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六安市交通运输局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网站类型</w:t>
            </w:r>
          </w:p>
        </w:tc>
        <w:tc>
          <w:tcPr>
            <w:tcW w:w="8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hint="eastAsia"/>
                <w:color w:val="333333"/>
              </w:rPr>
              <w:t>□</w:t>
            </w:r>
            <w:r>
              <w:rPr>
                <w:rFonts w:ascii="楷体_GB2312" w:eastAsia="楷体_GB2312" w:hint="eastAsia"/>
                <w:color w:val="333333"/>
              </w:rPr>
              <w:t xml:space="preserve">政府门户网站　　　</w:t>
            </w:r>
            <w:r>
              <w:rPr>
                <w:rFonts w:ascii="MS Mincho" w:eastAsia="MS Mincho" w:hAnsi="MS Mincho" w:cs="MS Mincho" w:hint="eastAsia"/>
                <w:color w:val="333333"/>
              </w:rPr>
              <w:t>☑</w:t>
            </w:r>
            <w:r>
              <w:rPr>
                <w:rFonts w:ascii="楷体_GB2312" w:eastAsia="楷体_GB2312" w:hAnsi="楷体_GB2312" w:cs="楷体_GB2312" w:hint="eastAsia"/>
                <w:color w:val="333333"/>
              </w:rPr>
              <w:t>部门网站　　　□专项网站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政府网站标识码</w:t>
            </w:r>
          </w:p>
        </w:tc>
        <w:tc>
          <w:tcPr>
            <w:tcW w:w="8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3415000001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ICP备案号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hint="eastAsia"/>
                <w:color w:val="333333"/>
              </w:rPr>
              <w:t> </w:t>
            </w:r>
            <w:r>
              <w:rPr>
                <w:rFonts w:ascii="楷体_GB2312" w:eastAsia="楷体_GB2312" w:hint="eastAsia"/>
                <w:color w:val="333333"/>
              </w:rPr>
              <w:t xml:space="preserve">皖ICP备09010854-2号 　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公安机关备案号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hint="eastAsia"/>
                <w:color w:val="333333"/>
              </w:rPr>
              <w:t> </w:t>
            </w:r>
            <w:r w:rsidR="002D4A50" w:rsidRPr="002D4A50">
              <w:rPr>
                <w:rFonts w:ascii="楷体_GB2312" w:eastAsia="楷体_GB2312" w:hAnsi="Verdana" w:hint="eastAsia"/>
                <w:color w:val="000000"/>
              </w:rPr>
              <w:t>皖公网安备</w:t>
            </w:r>
            <w:r>
              <w:rPr>
                <w:rFonts w:ascii="楷体_GB2312" w:eastAsia="楷体_GB2312" w:hint="eastAsia"/>
                <w:color w:val="333333"/>
              </w:rPr>
              <w:t xml:space="preserve">34150102000131号 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独立用户访问总量（单位：个）</w:t>
            </w:r>
          </w:p>
        </w:tc>
        <w:tc>
          <w:tcPr>
            <w:tcW w:w="8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hint="eastAsia"/>
                <w:color w:val="333333"/>
              </w:rPr>
              <w:t> </w:t>
            </w:r>
            <w:r>
              <w:rPr>
                <w:rFonts w:ascii="楷体_GB2312" w:eastAsia="楷体_GB2312" w:hint="eastAsia"/>
                <w:color w:val="333333"/>
              </w:rPr>
              <w:t>831602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spacing w:after="0" w:afterAutospacing="0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网站总访问量</w:t>
            </w:r>
          </w:p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（单位：次）</w:t>
            </w:r>
          </w:p>
        </w:tc>
        <w:tc>
          <w:tcPr>
            <w:tcW w:w="8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hint="eastAsia"/>
                <w:color w:val="333333"/>
              </w:rPr>
              <w:t> </w:t>
            </w:r>
            <w:r>
              <w:rPr>
                <w:rFonts w:ascii="楷体_GB2312" w:eastAsia="楷体_GB2312" w:hint="eastAsia"/>
                <w:color w:val="333333"/>
              </w:rPr>
              <w:t>5904371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spacing w:after="0" w:afterAutospacing="0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信息发布</w:t>
            </w:r>
          </w:p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（单位：条）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总数</w:t>
            </w:r>
          </w:p>
        </w:tc>
        <w:tc>
          <w:tcPr>
            <w:tcW w:w="5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2373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概况类信息更新量</w:t>
            </w:r>
          </w:p>
        </w:tc>
        <w:tc>
          <w:tcPr>
            <w:tcW w:w="5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12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政务动态信息更新量</w:t>
            </w:r>
          </w:p>
        </w:tc>
        <w:tc>
          <w:tcPr>
            <w:tcW w:w="5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1367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信息公开目录信息更新量</w:t>
            </w:r>
          </w:p>
        </w:tc>
        <w:tc>
          <w:tcPr>
            <w:tcW w:w="5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994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spacing w:after="0" w:afterAutospacing="0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专栏专题</w:t>
            </w:r>
          </w:p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（单位：个）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维护数量</w:t>
            </w:r>
          </w:p>
        </w:tc>
        <w:tc>
          <w:tcPr>
            <w:tcW w:w="5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7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新开设数量</w:t>
            </w:r>
          </w:p>
        </w:tc>
        <w:tc>
          <w:tcPr>
            <w:tcW w:w="5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4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解读回应</w:t>
            </w:r>
          </w:p>
        </w:tc>
        <w:tc>
          <w:tcPr>
            <w:tcW w:w="2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解读信息发布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spacing w:after="0" w:afterAutospacing="0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总数</w:t>
            </w:r>
          </w:p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（单位：条）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9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spacing w:after="0" w:afterAutospacing="0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解读材料数量</w:t>
            </w:r>
          </w:p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（单位：条）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6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spacing w:after="0" w:afterAutospacing="0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解读产品数量</w:t>
            </w:r>
          </w:p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（单位：个）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1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spacing w:after="0" w:afterAutospacing="0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媒体评论文章数量</w:t>
            </w:r>
          </w:p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（单位：篇）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2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spacing w:after="0" w:afterAutospacing="0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回应公众关注热点或</w:t>
            </w:r>
          </w:p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重大舆情数量（单位：次）</w:t>
            </w:r>
          </w:p>
        </w:tc>
        <w:tc>
          <w:tcPr>
            <w:tcW w:w="5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hint="eastAsia"/>
                <w:color w:val="333333"/>
              </w:rPr>
              <w:t> </w:t>
            </w:r>
            <w:r>
              <w:rPr>
                <w:rFonts w:ascii="楷体_GB2312" w:eastAsia="楷体_GB2312" w:hint="eastAsia"/>
                <w:color w:val="333333"/>
              </w:rPr>
              <w:t>4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办事服务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是否发布服务事项目录</w:t>
            </w:r>
          </w:p>
        </w:tc>
        <w:tc>
          <w:tcPr>
            <w:tcW w:w="5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MS Mincho" w:eastAsia="MS Mincho" w:hAnsi="MS Mincho" w:cs="MS Mincho" w:hint="eastAsia"/>
                <w:color w:val="333333"/>
              </w:rPr>
              <w:t>☑</w:t>
            </w:r>
            <w:r>
              <w:rPr>
                <w:rFonts w:ascii="楷体_GB2312" w:eastAsia="楷体_GB2312" w:hint="eastAsia"/>
                <w:color w:val="333333"/>
              </w:rPr>
              <w:t>是　　　□否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spacing w:after="0" w:afterAutospacing="0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注册用户数</w:t>
            </w:r>
          </w:p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lastRenderedPageBreak/>
              <w:t>（单位：个）</w:t>
            </w:r>
          </w:p>
        </w:tc>
        <w:tc>
          <w:tcPr>
            <w:tcW w:w="5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060FC1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lastRenderedPageBreak/>
              <w:t>92491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spacing w:after="0" w:afterAutospacing="0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政务服务事项数量</w:t>
            </w:r>
          </w:p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（单位：项）</w:t>
            </w:r>
          </w:p>
        </w:tc>
        <w:tc>
          <w:tcPr>
            <w:tcW w:w="5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152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可全程在线办理政务服务事项数量（单位：项）</w:t>
            </w:r>
          </w:p>
        </w:tc>
        <w:tc>
          <w:tcPr>
            <w:tcW w:w="5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41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spacing w:after="0" w:afterAutospacing="0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办件量</w:t>
            </w:r>
          </w:p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（单位：件）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总数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5239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自然人办件量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566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法人办件量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4673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互动交流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是否使用统一平台</w:t>
            </w:r>
          </w:p>
        </w:tc>
        <w:tc>
          <w:tcPr>
            <w:tcW w:w="5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MS Mincho" w:eastAsia="MS Mincho" w:hAnsi="MS Mincho" w:cs="MS Mincho" w:hint="eastAsia"/>
                <w:color w:val="333333"/>
              </w:rPr>
              <w:t>☑</w:t>
            </w:r>
            <w:r>
              <w:rPr>
                <w:rFonts w:ascii="楷体_GB2312" w:eastAsia="楷体_GB2312" w:hint="eastAsia"/>
                <w:color w:val="333333"/>
              </w:rPr>
              <w:t>是　　　□否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留言办理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spacing w:after="0" w:afterAutospacing="0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收到留言数量</w:t>
            </w:r>
          </w:p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（单位：条）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695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spacing w:after="0" w:afterAutospacing="0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办结留言数量</w:t>
            </w:r>
          </w:p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（单位：条）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695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spacing w:after="0" w:afterAutospacing="0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平均办理时间</w:t>
            </w:r>
          </w:p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（单位：天）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2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spacing w:after="0" w:afterAutospacing="0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公开答复数量</w:t>
            </w:r>
          </w:p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（单位：条）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695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征集调查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spacing w:after="0" w:afterAutospacing="0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征集调查期数</w:t>
            </w:r>
          </w:p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（单位：期）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6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spacing w:after="0" w:afterAutospacing="0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收到意见数量</w:t>
            </w:r>
          </w:p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（单位：条）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31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spacing w:after="0" w:afterAutospacing="0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公布调查结果期数</w:t>
            </w:r>
          </w:p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（单位：期）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6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在线访谈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spacing w:after="0" w:afterAutospacing="0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访谈期数</w:t>
            </w:r>
          </w:p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（单位：期）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1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spacing w:after="0" w:afterAutospacing="0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网民留言数量</w:t>
            </w:r>
          </w:p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（单位：条）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21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spacing w:after="0" w:afterAutospacing="0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答复网民提问数量</w:t>
            </w:r>
          </w:p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（单位：条）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21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是否提供智能问答</w:t>
            </w:r>
          </w:p>
        </w:tc>
        <w:tc>
          <w:tcPr>
            <w:tcW w:w="5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MS Mincho" w:eastAsia="MS Mincho" w:hAnsi="MS Mincho" w:cs="MS Mincho" w:hint="eastAsia"/>
                <w:color w:val="333333"/>
              </w:rPr>
              <w:t>☑</w:t>
            </w:r>
            <w:r>
              <w:rPr>
                <w:rFonts w:ascii="楷体_GB2312" w:eastAsia="楷体_GB2312" w:hint="eastAsia"/>
                <w:color w:val="333333"/>
              </w:rPr>
              <w:t>是　　　□否</w:t>
            </w:r>
          </w:p>
        </w:tc>
      </w:tr>
      <w:tr w:rsidR="0044390B" w:rsidTr="002D4A50">
        <w:trPr>
          <w:trHeight w:val="1100"/>
          <w:tblCellSpacing w:w="0" w:type="dxa"/>
          <w:jc w:val="center"/>
        </w:trPr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lastRenderedPageBreak/>
              <w:t>安全防护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spacing w:after="0" w:afterAutospacing="0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安全检测评估次数</w:t>
            </w:r>
          </w:p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（单位：次）</w:t>
            </w:r>
          </w:p>
        </w:tc>
        <w:tc>
          <w:tcPr>
            <w:tcW w:w="5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spacing w:after="0" w:afterAutospacing="0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发现问题数量</w:t>
            </w:r>
          </w:p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（单位：个）</w:t>
            </w:r>
          </w:p>
        </w:tc>
        <w:tc>
          <w:tcPr>
            <w:tcW w:w="5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spacing w:after="0" w:afterAutospacing="0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问题整改数量</w:t>
            </w:r>
          </w:p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（单位：个）</w:t>
            </w:r>
          </w:p>
        </w:tc>
        <w:tc>
          <w:tcPr>
            <w:tcW w:w="5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是否建立安全监测预警机制</w:t>
            </w:r>
          </w:p>
        </w:tc>
        <w:tc>
          <w:tcPr>
            <w:tcW w:w="5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MS Mincho" w:eastAsia="MS Mincho" w:hAnsi="MS Mincho" w:cs="MS Mincho" w:hint="eastAsia"/>
                <w:color w:val="333333"/>
              </w:rPr>
              <w:t>☑</w:t>
            </w:r>
            <w:r>
              <w:rPr>
                <w:rFonts w:ascii="楷体_GB2312" w:eastAsia="楷体_GB2312" w:hint="eastAsia"/>
                <w:color w:val="333333"/>
              </w:rPr>
              <w:t>是　　　□否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是否开展应急演练</w:t>
            </w:r>
          </w:p>
        </w:tc>
        <w:tc>
          <w:tcPr>
            <w:tcW w:w="5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MS Mincho" w:eastAsia="MS Mincho" w:hAnsi="MS Mincho" w:cs="MS Mincho" w:hint="eastAsia"/>
                <w:color w:val="333333"/>
              </w:rPr>
              <w:t>☑</w:t>
            </w:r>
            <w:r>
              <w:rPr>
                <w:rFonts w:ascii="楷体_GB2312" w:eastAsia="楷体_GB2312" w:hint="eastAsia"/>
                <w:color w:val="333333"/>
              </w:rPr>
              <w:t>是　　　□否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是否明确网站安全责任人</w:t>
            </w:r>
          </w:p>
        </w:tc>
        <w:tc>
          <w:tcPr>
            <w:tcW w:w="5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MS Mincho" w:eastAsia="MS Mincho" w:hAnsi="MS Mincho" w:cs="MS Mincho" w:hint="eastAsia"/>
                <w:color w:val="333333"/>
              </w:rPr>
              <w:t>☑</w:t>
            </w:r>
            <w:r>
              <w:rPr>
                <w:rFonts w:ascii="楷体_GB2312" w:eastAsia="楷体_GB2312" w:hint="eastAsia"/>
                <w:color w:val="333333"/>
              </w:rPr>
              <w:t>是　　　□否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移动新媒体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是否有移动新媒体</w:t>
            </w:r>
          </w:p>
        </w:tc>
        <w:tc>
          <w:tcPr>
            <w:tcW w:w="5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MS Mincho" w:eastAsia="MS Mincho" w:hAnsi="MS Mincho" w:cs="MS Mincho" w:hint="eastAsia"/>
                <w:color w:val="333333"/>
              </w:rPr>
              <w:t>☑</w:t>
            </w:r>
            <w:r>
              <w:rPr>
                <w:rFonts w:ascii="楷体_GB2312" w:eastAsia="楷体_GB2312" w:hint="eastAsia"/>
                <w:color w:val="333333"/>
              </w:rPr>
              <w:t>是　　　□否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微博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名称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六安市交通运输局发布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spacing w:after="0" w:afterAutospacing="0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信息发布量</w:t>
            </w:r>
          </w:p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（单位：条）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12</w:t>
            </w:r>
            <w:r w:rsidR="00B31926">
              <w:rPr>
                <w:rFonts w:ascii="楷体_GB2312" w:eastAsia="楷体_GB2312" w:hint="eastAsia"/>
                <w:color w:val="333333"/>
              </w:rPr>
              <w:t>9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spacing w:after="0" w:afterAutospacing="0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关注量</w:t>
            </w:r>
          </w:p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（单位：个）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880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微信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名称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六安市交通运输局发布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spacing w:after="0" w:afterAutospacing="0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信息发布量</w:t>
            </w:r>
          </w:p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（单位：条）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55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spacing w:after="0" w:afterAutospacing="0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订阅数</w:t>
            </w:r>
          </w:p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（单位：个）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7168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4390B"/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其他</w:t>
            </w:r>
          </w:p>
        </w:tc>
        <w:tc>
          <w:tcPr>
            <w:tcW w:w="5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 w:rsidRPr="00060FC1">
              <w:rPr>
                <w:rFonts w:eastAsia="楷体_GB2312" w:hint="eastAsia"/>
                <w:color w:val="333333"/>
              </w:rPr>
              <w:t> </w:t>
            </w:r>
            <w:r w:rsidR="00060FC1" w:rsidRPr="00060FC1">
              <w:rPr>
                <w:rFonts w:ascii="楷体_GB2312" w:eastAsia="楷体_GB2312" w:hint="eastAsia"/>
                <w:color w:val="333333"/>
              </w:rPr>
              <w:t>移动政务</w:t>
            </w:r>
            <w:r>
              <w:rPr>
                <w:rFonts w:ascii="楷体_GB2312" w:eastAsia="楷体_GB2312" w:hint="eastAsia"/>
                <w:color w:val="333333"/>
              </w:rPr>
              <w:t>客户端（六安掌上公交APP）</w:t>
            </w:r>
          </w:p>
        </w:tc>
      </w:tr>
      <w:tr w:rsidR="0044390B" w:rsidTr="002D4A50">
        <w:trPr>
          <w:tblCellSpacing w:w="0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jc w:val="center"/>
            </w:pPr>
            <w:r>
              <w:rPr>
                <w:rFonts w:ascii="楷体_GB2312" w:eastAsia="楷体_GB2312" w:hint="eastAsia"/>
                <w:color w:val="333333"/>
              </w:rPr>
              <w:t>创新发展</w:t>
            </w:r>
          </w:p>
        </w:tc>
        <w:tc>
          <w:tcPr>
            <w:tcW w:w="8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90B" w:rsidRDefault="004C7A4F">
            <w:pPr>
              <w:pStyle w:val="western"/>
              <w:spacing w:after="0" w:afterAutospacing="0"/>
              <w:jc w:val="center"/>
            </w:pPr>
            <w:r>
              <w:rPr>
                <w:rFonts w:hint="eastAsia"/>
                <w:color w:val="333333"/>
              </w:rPr>
              <w:t>□</w:t>
            </w:r>
            <w:r>
              <w:rPr>
                <w:rFonts w:ascii="楷体_GB2312" w:eastAsia="楷体_GB2312" w:hint="eastAsia"/>
                <w:color w:val="333333"/>
              </w:rPr>
              <w:t xml:space="preserve">搜索即服务　　　</w:t>
            </w:r>
            <w:r>
              <w:rPr>
                <w:rFonts w:hint="eastAsia"/>
                <w:color w:val="333333"/>
              </w:rPr>
              <w:t>□</w:t>
            </w:r>
            <w:r>
              <w:rPr>
                <w:rFonts w:ascii="楷体_GB2312" w:eastAsia="楷体_GB2312" w:hint="eastAsia"/>
                <w:color w:val="333333"/>
              </w:rPr>
              <w:t xml:space="preserve">多语言版本　　　</w:t>
            </w:r>
            <w:r>
              <w:rPr>
                <w:rFonts w:ascii="MS Mincho" w:eastAsia="MS Mincho" w:hAnsi="MS Mincho" w:cs="MS Mincho" w:hint="eastAsia"/>
                <w:color w:val="333333"/>
              </w:rPr>
              <w:t>☑</w:t>
            </w:r>
            <w:r>
              <w:rPr>
                <w:rFonts w:ascii="楷体_GB2312" w:eastAsia="楷体_GB2312" w:hint="eastAsia"/>
                <w:color w:val="333333"/>
              </w:rPr>
              <w:t xml:space="preserve">无障碍浏览　　　</w:t>
            </w:r>
            <w:r>
              <w:rPr>
                <w:rFonts w:hint="eastAsia"/>
                <w:color w:val="333333"/>
              </w:rPr>
              <w:t>□</w:t>
            </w:r>
            <w:r>
              <w:rPr>
                <w:rFonts w:ascii="楷体_GB2312" w:eastAsia="楷体_GB2312" w:hAnsi="楷体_GB2312" w:cs="楷体_GB2312" w:hint="eastAsia"/>
                <w:color w:val="333333"/>
              </w:rPr>
              <w:t>千人千网</w:t>
            </w:r>
          </w:p>
          <w:p w:rsidR="0044390B" w:rsidRDefault="004C7A4F">
            <w:pPr>
              <w:pStyle w:val="western"/>
              <w:jc w:val="center"/>
            </w:pPr>
            <w:r>
              <w:rPr>
                <w:rFonts w:ascii="MS Mincho" w:eastAsia="MS Mincho" w:hAnsi="MS Mincho" w:cs="MS Mincho" w:hint="eastAsia"/>
                <w:color w:val="333333"/>
              </w:rPr>
              <w:t>☑</w:t>
            </w:r>
            <w:r>
              <w:rPr>
                <w:rFonts w:ascii="楷体_GB2312" w:eastAsia="楷体_GB2312" w:hint="eastAsia"/>
                <w:color w:val="333333"/>
              </w:rPr>
              <w:t>其他</w:t>
            </w:r>
            <w:r>
              <w:rPr>
                <w:rFonts w:ascii="楷体_GB2312" w:eastAsia="楷体_GB2312" w:hint="eastAsia"/>
                <w:color w:val="333333"/>
              </w:rPr>
              <w:t> </w:t>
            </w:r>
            <w:r>
              <w:rPr>
                <w:rFonts w:ascii="楷体_GB2312" w:eastAsia="楷体_GB2312" w:hint="eastAsia"/>
                <w:color w:val="333333"/>
                <w:u w:val="single"/>
              </w:rPr>
              <w:t>智能搜索、多渠道拓展</w:t>
            </w:r>
          </w:p>
        </w:tc>
      </w:tr>
    </w:tbl>
    <w:p w:rsidR="0044390B" w:rsidRDefault="004C7A4F" w:rsidP="00060FC1">
      <w:pPr>
        <w:pStyle w:val="western"/>
        <w:shd w:val="clear" w:color="auto" w:fill="FFFFFF"/>
        <w:spacing w:after="0" w:afterAutospacing="0"/>
        <w:divId w:val="1567298114"/>
      </w:pPr>
      <w:r>
        <w:rPr>
          <w:rFonts w:ascii="黑体" w:eastAsia="黑体" w:hAnsi="黑体" w:hint="eastAsia"/>
          <w:color w:val="333333"/>
        </w:rPr>
        <w:t>填报日期：2019年01月0</w:t>
      </w:r>
      <w:r w:rsidR="002D4A50">
        <w:rPr>
          <w:rFonts w:ascii="黑体" w:eastAsia="黑体" w:hAnsi="黑体" w:hint="eastAsia"/>
          <w:color w:val="333333"/>
        </w:rPr>
        <w:t>4</w:t>
      </w:r>
      <w:r>
        <w:rPr>
          <w:rFonts w:ascii="黑体" w:eastAsia="黑体" w:hAnsi="黑体" w:hint="eastAsia"/>
          <w:color w:val="333333"/>
        </w:rPr>
        <w:t>日</w:t>
      </w:r>
    </w:p>
    <w:p w:rsidR="002D4A50" w:rsidRDefault="002D4A50" w:rsidP="002D4A50">
      <w:pPr>
        <w:pStyle w:val="a5"/>
        <w:spacing w:line="390" w:lineRule="atLeast"/>
        <w:divId w:val="1567298114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备注：“办事服务—注册用户数”为安徽省政务服务网六安分厅全部注册用户数。</w:t>
      </w:r>
    </w:p>
    <w:p w:rsidR="004C7A4F" w:rsidRPr="002D4A50" w:rsidRDefault="004C7A4F">
      <w:pPr>
        <w:pStyle w:val="western"/>
        <w:spacing w:after="0" w:afterAutospacing="0"/>
        <w:jc w:val="center"/>
        <w:divId w:val="1567298114"/>
      </w:pPr>
    </w:p>
    <w:sectPr w:rsidR="004C7A4F" w:rsidRPr="002D4A50" w:rsidSect="004439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F53" w:rsidRDefault="00C40F53">
      <w:r>
        <w:separator/>
      </w:r>
    </w:p>
  </w:endnote>
  <w:endnote w:type="continuationSeparator" w:id="1">
    <w:p w:rsidR="00C40F53" w:rsidRDefault="00C40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50" w:rsidRDefault="002D4A5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86676"/>
      <w:docPartObj>
        <w:docPartGallery w:val="Page Numbers (Bottom of Page)"/>
        <w:docPartUnique/>
      </w:docPartObj>
    </w:sdtPr>
    <w:sdtContent>
      <w:p w:rsidR="00941CE4" w:rsidRDefault="00AA7400" w:rsidP="00941CE4">
        <w:pPr>
          <w:pStyle w:val="a4"/>
          <w:jc w:val="center"/>
        </w:pPr>
        <w:r w:rsidRPr="003F57D1">
          <w:rPr>
            <w:sz w:val="24"/>
            <w:szCs w:val="24"/>
          </w:rPr>
          <w:fldChar w:fldCharType="begin"/>
        </w:r>
        <w:r w:rsidR="003F57D1" w:rsidRPr="003F57D1">
          <w:rPr>
            <w:sz w:val="24"/>
            <w:szCs w:val="24"/>
          </w:rPr>
          <w:instrText xml:space="preserve"> PAGE   \* MERGEFORMAT </w:instrText>
        </w:r>
        <w:r w:rsidRPr="003F57D1">
          <w:rPr>
            <w:sz w:val="24"/>
            <w:szCs w:val="24"/>
          </w:rPr>
          <w:fldChar w:fldCharType="separate"/>
        </w:r>
        <w:r w:rsidR="002D4A50" w:rsidRPr="002D4A50">
          <w:rPr>
            <w:noProof/>
            <w:sz w:val="24"/>
            <w:szCs w:val="24"/>
            <w:lang w:val="zh-CN"/>
          </w:rPr>
          <w:t>1</w:t>
        </w:r>
        <w:r w:rsidRPr="003F57D1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50" w:rsidRDefault="002D4A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F53" w:rsidRDefault="00C40F53">
      <w:r>
        <w:separator/>
      </w:r>
    </w:p>
  </w:footnote>
  <w:footnote w:type="continuationSeparator" w:id="1">
    <w:p w:rsidR="00C40F53" w:rsidRDefault="00C40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50" w:rsidRDefault="002D4A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0B" w:rsidRDefault="0044390B" w:rsidP="002D4A5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50" w:rsidRDefault="002D4A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noPunctuationKerning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151E"/>
    <w:rsid w:val="000418C2"/>
    <w:rsid w:val="00060FC1"/>
    <w:rsid w:val="00112413"/>
    <w:rsid w:val="0011622A"/>
    <w:rsid w:val="001174DE"/>
    <w:rsid w:val="00122158"/>
    <w:rsid w:val="00221537"/>
    <w:rsid w:val="00225E47"/>
    <w:rsid w:val="002D4A50"/>
    <w:rsid w:val="003F57D1"/>
    <w:rsid w:val="00406063"/>
    <w:rsid w:val="00434B69"/>
    <w:rsid w:val="0044390B"/>
    <w:rsid w:val="004C6999"/>
    <w:rsid w:val="004C7A4F"/>
    <w:rsid w:val="00537CF8"/>
    <w:rsid w:val="00575E11"/>
    <w:rsid w:val="005D4298"/>
    <w:rsid w:val="0063073A"/>
    <w:rsid w:val="0070386B"/>
    <w:rsid w:val="007131B9"/>
    <w:rsid w:val="007204B5"/>
    <w:rsid w:val="00732CCE"/>
    <w:rsid w:val="00743DA1"/>
    <w:rsid w:val="007A0C4D"/>
    <w:rsid w:val="008A709B"/>
    <w:rsid w:val="008E53CD"/>
    <w:rsid w:val="00941CE4"/>
    <w:rsid w:val="00941D28"/>
    <w:rsid w:val="00A43A93"/>
    <w:rsid w:val="00AA7400"/>
    <w:rsid w:val="00B31926"/>
    <w:rsid w:val="00B9224E"/>
    <w:rsid w:val="00C40F53"/>
    <w:rsid w:val="00C83F30"/>
    <w:rsid w:val="00CA1B41"/>
    <w:rsid w:val="00CA2F5D"/>
    <w:rsid w:val="00D2151E"/>
    <w:rsid w:val="00D6654F"/>
    <w:rsid w:val="00DB2B9B"/>
    <w:rsid w:val="00FE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0B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3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4390B"/>
    <w:rPr>
      <w:rFonts w:ascii="宋体" w:eastAsia="宋体" w:hAnsi="宋体" w:cs="宋体" w:hint="eastAsi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9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4390B"/>
    <w:rPr>
      <w:rFonts w:ascii="宋体" w:eastAsia="宋体" w:hAnsi="宋体" w:cs="宋体" w:hint="eastAsia"/>
      <w:sz w:val="18"/>
      <w:szCs w:val="18"/>
    </w:rPr>
  </w:style>
  <w:style w:type="paragraph" w:customStyle="1" w:styleId="western">
    <w:name w:val="western"/>
    <w:basedOn w:val="a"/>
    <w:rsid w:val="0044390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2D4A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187</Words>
  <Characters>1072</Characters>
  <Application>Microsoft Office Word</Application>
  <DocSecurity>0</DocSecurity>
  <Lines>8</Lines>
  <Paragraphs>2</Paragraphs>
  <ScaleCrop>false</ScaleCrop>
  <Company>China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孙园园</dc:creator>
  <cp:lastModifiedBy>孙园园</cp:lastModifiedBy>
  <cp:revision>29</cp:revision>
  <cp:lastPrinted>2019-01-07T06:48:00Z</cp:lastPrinted>
  <dcterms:created xsi:type="dcterms:W3CDTF">2019-01-04T03:32:00Z</dcterms:created>
  <dcterms:modified xsi:type="dcterms:W3CDTF">2019-03-05T06:59:00Z</dcterms:modified>
</cp:coreProperties>
</file>