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after="0" w:afterAutospacing="0"/>
        <w:jc w:val="center"/>
      </w:pPr>
      <w:r>
        <w:rPr>
          <w:rFonts w:hint="eastAsia" w:ascii="方正小标宋简体" w:hAnsi="微软雅黑" w:eastAsia="方正小标宋简体"/>
          <w:color w:val="333333"/>
          <w:sz w:val="36"/>
          <w:szCs w:val="36"/>
        </w:rPr>
        <w:t>政府网站工作年度报表</w:t>
      </w:r>
      <w:r>
        <w:rPr>
          <w:rFonts w:hint="eastAsia" w:ascii="方正小标宋简体" w:hAnsi="微软雅黑" w:eastAsia="方正小标宋简体"/>
          <w:color w:val="333333"/>
          <w:sz w:val="44"/>
          <w:szCs w:val="44"/>
        </w:rPr>
        <w:br w:type="textWrapping"/>
      </w:r>
      <w:r>
        <w:rPr>
          <w:rFonts w:hint="eastAsia" w:ascii="微软雅黑" w:hAnsi="微软雅黑" w:eastAsia="微软雅黑"/>
          <w:color w:val="333333"/>
        </w:rPr>
        <w:t>（201</w:t>
      </w:r>
      <w:r>
        <w:rPr>
          <w:rFonts w:hint="eastAsia" w:ascii="微软雅黑" w:hAnsi="微软雅黑" w:eastAsia="微软雅黑"/>
          <w:color w:val="333333"/>
          <w:lang w:val="en-US" w:eastAsia="zh-CN"/>
        </w:rPr>
        <w:t>9</w:t>
      </w:r>
      <w:r>
        <w:rPr>
          <w:rFonts w:hint="eastAsia" w:ascii="微软雅黑" w:hAnsi="微软雅黑" w:eastAsia="微软雅黑"/>
          <w:color w:val="333333"/>
        </w:rPr>
        <w:t>年度）</w:t>
      </w:r>
    </w:p>
    <w:p>
      <w:pPr>
        <w:pStyle w:val="9"/>
        <w:shd w:val="clear" w:color="auto" w:fill="FFFFFF"/>
        <w:spacing w:after="0" w:afterAutospacing="0"/>
      </w:pPr>
      <w:r>
        <w:rPr>
          <w:rFonts w:hint="eastAsia" w:ascii="黑体" w:hAnsi="黑体" w:eastAsia="黑体"/>
          <w:color w:val="333333"/>
        </w:rPr>
        <w:t>填报单位：六安市交通运输局</w:t>
      </w:r>
    </w:p>
    <w:tbl>
      <w:tblPr>
        <w:tblStyle w:val="5"/>
        <w:tblW w:w="10013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8"/>
        <w:gridCol w:w="2829"/>
        <w:gridCol w:w="2108"/>
        <w:gridCol w:w="325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网站名称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六安市交通运输局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首页网址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http://jtj.luan.gov.cn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主办单位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六安市交通运输局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网站类型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  <w:color w:val="333333"/>
              </w:rPr>
              <w:t>□</w:t>
            </w:r>
            <w:r>
              <w:rPr>
                <w:rFonts w:hint="eastAsia" w:ascii="楷体_GB2312" w:eastAsia="楷体_GB2312"/>
                <w:color w:val="333333"/>
              </w:rPr>
              <w:t>政府门户网站　　　</w:t>
            </w: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hAnsi="楷体_GB2312" w:eastAsia="楷体_GB2312" w:cs="楷体_GB2312"/>
                <w:color w:val="333333"/>
              </w:rPr>
              <w:t>部门网站　　　□专项网站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政府网站标识码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3415000001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ICP备案号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hint="eastAsia" w:ascii="楷体_GB2312" w:eastAsia="楷体_GB2312"/>
                <w:color w:val="333333"/>
              </w:rPr>
              <w:t>皖ICP备09010854-2号 　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公安机关备案号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/>
                <w:color w:val="333333"/>
              </w:rPr>
              <w:t> </w:t>
            </w:r>
            <w:r>
              <w:rPr>
                <w:rFonts w:hint="eastAsia" w:ascii="楷体_GB2312" w:hAnsi="Verdana" w:eastAsia="楷体_GB2312"/>
                <w:color w:val="000000"/>
              </w:rPr>
              <w:t>皖公网安备</w:t>
            </w:r>
            <w:r>
              <w:rPr>
                <w:rFonts w:hint="eastAsia" w:ascii="楷体_GB2312" w:eastAsia="楷体_GB2312"/>
                <w:color w:val="333333"/>
              </w:rPr>
              <w:t xml:space="preserve">34150102000131号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独立用户访问总量（单位：个）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276302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网站总访问量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（单位：次）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1657816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信息发布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总数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1858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概况类信息更新量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政务动态信息更新量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信息公开目录信息更新量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专栏专题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（单位：个）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维护数量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新开设数量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解读回应</w:t>
            </w:r>
          </w:p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解读信息发布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总数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解读材料数量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解读产品数量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媒体评论文章数量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（单位：篇）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楷体_GB2312" w:eastAsia="楷体_GB2312"/>
                <w:color w:val="333333"/>
              </w:rPr>
            </w:pPr>
            <w:r>
              <w:rPr>
                <w:rFonts w:hint="eastAsia" w:ascii="楷体_GB2312" w:eastAsia="楷体_GB2312"/>
                <w:color w:val="333333"/>
              </w:rPr>
              <w:t>回应公众关注热点或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</w:pPr>
            <w:r>
              <w:rPr>
                <w:rFonts w:hint="eastAsia" w:ascii="楷体_GB2312" w:eastAsia="楷体_GB2312"/>
                <w:color w:val="333333"/>
              </w:rPr>
              <w:t>重大舆情数量（单位：次）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办事服务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是否发布服务事项目录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注册用户数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（单位：个）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20159253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政务服务事项数量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（单位：项）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可全程在线办理政务服务事项数量（单位：项）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办件量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（单位：件）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总数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5</w:t>
            </w: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0</w:t>
            </w:r>
            <w:r>
              <w:rPr>
                <w:rFonts w:hint="eastAsia" w:ascii="楷体_GB2312" w:eastAsia="楷体_GB2312"/>
                <w:color w:val="333333"/>
              </w:rPr>
              <w:t>39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自然人办件量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399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法人办件量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楷体_GB2312" w:eastAsia="楷体_GB2312"/>
                <w:color w:val="333333"/>
              </w:rPr>
              <w:t>46</w:t>
            </w: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40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互动交流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是否使用统一平台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留言办理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收到留言数量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办结留言数量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平均办理时间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（单位：天）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  <w:rPr>
                <w:color w:val="FF0000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公开答复数量</w:t>
            </w:r>
          </w:p>
          <w:p>
            <w:pPr>
              <w:pStyle w:val="9"/>
              <w:jc w:val="center"/>
              <w:rPr>
                <w:color w:val="FF0000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/>
                <w:color w:val="000000" w:themeColor="text1"/>
                <w:lang w:val="en-US" w:eastAsia="zh-CN"/>
              </w:rPr>
              <w:t>928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征集调查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征集调查期数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收到意见数量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公布调查结果期数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在线访谈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访谈期数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（单位：期）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网民留言数量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答复网民提问数量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是否提供智能问答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安全防护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  <w:rPr>
                <w:color w:val="FF0000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安全检测评估次数</w:t>
            </w:r>
          </w:p>
          <w:p>
            <w:pPr>
              <w:pStyle w:val="9"/>
              <w:jc w:val="center"/>
              <w:rPr>
                <w:color w:val="FF0000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（单位：次）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发现问题数量</w:t>
            </w:r>
          </w:p>
          <w:p>
            <w:pPr>
              <w:pStyle w:val="9"/>
              <w:jc w:val="center"/>
              <w:rPr>
                <w:color w:val="000000" w:themeColor="text1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（单位：个）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问题整改数量</w:t>
            </w:r>
          </w:p>
          <w:p>
            <w:pPr>
              <w:pStyle w:val="9"/>
              <w:jc w:val="center"/>
              <w:rPr>
                <w:color w:val="000000" w:themeColor="text1"/>
              </w:rPr>
            </w:pPr>
            <w:r>
              <w:rPr>
                <w:rFonts w:hint="eastAsia" w:ascii="楷体_GB2312" w:eastAsia="楷体_GB2312"/>
                <w:color w:val="000000" w:themeColor="text1"/>
              </w:rPr>
              <w:t>（单位：个）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是否建立安全监测预警机制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是否开展应急演练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是否明确网站安全责任人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移动新媒体</w:t>
            </w:r>
          </w:p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是否有移动新媒体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MS Mincho" w:hAnsi="MS Mincho" w:eastAsia="MS Mincho" w:cs="MS Mincho"/>
                <w:color w:val="333333"/>
              </w:rPr>
              <w:t>☑</w:t>
            </w:r>
            <w:r>
              <w:rPr>
                <w:rFonts w:hint="eastAsia" w:ascii="楷体_GB2312" w:eastAsia="楷体_GB2312"/>
                <w:color w:val="333333"/>
              </w:rPr>
              <w:t>是　　　□否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微博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名称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六安市交通运输局发布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信息发布量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242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关注量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微信</w:t>
            </w:r>
          </w:p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名称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sz w:val="20"/>
                <w:szCs w:val="20"/>
              </w:rPr>
              <w:t>六安市交通运输局发布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信息发布量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（单位：条）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123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1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订阅数</w:t>
            </w:r>
          </w:p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（单位：个）</w:t>
            </w:r>
          </w:p>
        </w:tc>
        <w:tc>
          <w:tcPr>
            <w:tcW w:w="325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6853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tblCellSpacing w:w="0" w:type="dxa"/>
          <w:jc w:val="center"/>
        </w:trPr>
        <w:tc>
          <w:tcPr>
            <w:tcW w:w="181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/>
        </w:tc>
        <w:tc>
          <w:tcPr>
            <w:tcW w:w="28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其他</w:t>
            </w:r>
          </w:p>
        </w:tc>
        <w:tc>
          <w:tcPr>
            <w:tcW w:w="536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eastAsia="楷体_GB2312"/>
                <w:color w:val="333333"/>
                <w:lang w:eastAsia="zh-CN"/>
              </w:rPr>
            </w:pP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产品类型：</w:t>
            </w:r>
            <w:r>
              <w:rPr>
                <w:rFonts w:hint="eastAsia" w:ascii="楷体_GB2312" w:eastAsia="楷体_GB2312"/>
                <w:color w:val="333333"/>
              </w:rPr>
              <w:t>政务移动客户端</w:t>
            </w:r>
            <w:r>
              <w:rPr>
                <w:rFonts w:hint="eastAsia" w:ascii="楷体_GB2312" w:eastAsia="楷体_GB2312"/>
                <w:color w:val="333333"/>
                <w:lang w:eastAsia="zh-CN"/>
              </w:rPr>
              <w:t>（</w:t>
            </w:r>
            <w:r>
              <w:rPr>
                <w:rFonts w:hint="eastAsia" w:ascii="楷体_GB2312" w:eastAsia="楷体_GB2312"/>
                <w:color w:val="333333"/>
              </w:rPr>
              <w:t>APP</w:t>
            </w:r>
            <w:r>
              <w:rPr>
                <w:rFonts w:hint="eastAsia" w:ascii="楷体_GB2312" w:eastAsia="楷体_GB2312"/>
                <w:color w:val="333333"/>
                <w:lang w:eastAsia="zh-CN"/>
              </w:rPr>
              <w:t>）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楷体_GB2312" w:eastAsia="楷体_GB2312"/>
                <w:color w:val="333333"/>
              </w:rPr>
            </w:pPr>
            <w:r>
              <w:rPr>
                <w:rFonts w:hint="eastAsia" w:ascii="楷体_GB2312" w:eastAsia="楷体_GB2312"/>
                <w:color w:val="333333"/>
              </w:rPr>
              <w:t>产品名称：六安掌上公交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楷体_GB2312" w:eastAsia="楷体_GB2312"/>
                <w:color w:val="333333"/>
                <w:lang w:val="en-US" w:eastAsia="zh-CN"/>
              </w:rPr>
            </w:pPr>
            <w:r>
              <w:rPr>
                <w:rFonts w:hint="eastAsia" w:ascii="楷体_GB2312" w:eastAsia="楷体_GB2312"/>
                <w:color w:val="333333"/>
              </w:rPr>
              <w:t>信息发布量</w:t>
            </w: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:96条</w:t>
            </w:r>
          </w:p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</w:pPr>
            <w:r>
              <w:rPr>
                <w:rFonts w:hint="eastAsia" w:ascii="楷体_GB2312" w:eastAsia="楷体_GB2312"/>
                <w:color w:val="333333"/>
              </w:rPr>
              <w:t>用户关注量/下载量：“六安掌上公交”2019年度下载量为</w:t>
            </w:r>
            <w:r>
              <w:rPr>
                <w:rFonts w:hint="eastAsia" w:ascii="楷体_GB2312" w:eastAsia="楷体_GB2312"/>
                <w:color w:val="333333"/>
                <w:lang w:val="en-US" w:eastAsia="zh-CN"/>
              </w:rPr>
              <w:t>25600</w:t>
            </w:r>
            <w:bookmarkStart w:id="0" w:name="_GoBack"/>
            <w:bookmarkEnd w:id="0"/>
            <w:r>
              <w:rPr>
                <w:rFonts w:hint="eastAsia" w:ascii="楷体_GB2312" w:eastAsia="楷体_GB2312"/>
                <w:color w:val="333333"/>
              </w:rPr>
              <w:t>人/次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81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jc w:val="center"/>
            </w:pPr>
            <w:r>
              <w:rPr>
                <w:rFonts w:hint="eastAsia" w:ascii="楷体_GB2312" w:eastAsia="楷体_GB2312"/>
                <w:color w:val="333333"/>
              </w:rPr>
              <w:t>创新发展</w:t>
            </w:r>
          </w:p>
        </w:tc>
        <w:tc>
          <w:tcPr>
            <w:tcW w:w="819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9"/>
              <w:spacing w:after="0" w:afterAutospacing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 w:ascii="楷体_GB2312" w:eastAsia="楷体_GB2312"/>
                <w:color w:val="000000" w:themeColor="text1"/>
              </w:rPr>
              <w:t>搜索即服务　　　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 w:ascii="楷体_GB2312" w:eastAsia="楷体_GB2312"/>
                <w:color w:val="000000" w:themeColor="text1"/>
              </w:rPr>
              <w:t>多语言版本　　　</w:t>
            </w:r>
            <w:r>
              <w:rPr>
                <w:rFonts w:hint="eastAsia" w:ascii="MS Mincho" w:hAnsi="MS Mincho" w:eastAsia="MS Mincho" w:cs="MS Mincho"/>
                <w:color w:val="000000" w:themeColor="text1"/>
              </w:rPr>
              <w:t>☑</w:t>
            </w:r>
            <w:r>
              <w:rPr>
                <w:rFonts w:hint="eastAsia" w:ascii="楷体_GB2312" w:eastAsia="楷体_GB2312"/>
                <w:color w:val="000000" w:themeColor="text1"/>
              </w:rPr>
              <w:t>无障碍浏览　　　</w:t>
            </w:r>
            <w:r>
              <w:rPr>
                <w:rFonts w:hint="eastAsia"/>
                <w:color w:val="000000" w:themeColor="text1"/>
              </w:rPr>
              <w:t>□</w:t>
            </w:r>
            <w:r>
              <w:rPr>
                <w:rFonts w:hint="eastAsia" w:ascii="楷体_GB2312" w:hAnsi="楷体_GB2312" w:eastAsia="楷体_GB2312" w:cs="楷体_GB2312"/>
                <w:color w:val="000000" w:themeColor="text1"/>
              </w:rPr>
              <w:t>千人千网</w:t>
            </w:r>
          </w:p>
          <w:p>
            <w:pPr>
              <w:pStyle w:val="9"/>
              <w:jc w:val="center"/>
            </w:pPr>
            <w:r>
              <w:rPr>
                <w:rFonts w:hint="eastAsia" w:ascii="MS Mincho" w:hAnsi="MS Mincho" w:cs="MS Mincho"/>
                <w:color w:val="000000" w:themeColor="text1"/>
                <w:lang w:eastAsia="zh-CN"/>
              </w:rPr>
              <w:t>□</w:t>
            </w:r>
            <w:r>
              <w:rPr>
                <w:rFonts w:hint="eastAsia" w:ascii="楷体_GB2312" w:eastAsia="楷体_GB2312"/>
                <w:color w:val="000000" w:themeColor="text1"/>
              </w:rPr>
              <w:t>其他</w:t>
            </w:r>
          </w:p>
        </w:tc>
      </w:tr>
    </w:tbl>
    <w:p>
      <w:pPr>
        <w:pStyle w:val="9"/>
        <w:shd w:val="clear" w:color="auto" w:fill="FFFFFF"/>
        <w:spacing w:after="0" w:afterAutospacing="0"/>
        <w:jc w:val="lef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备注：1.网站未开设“在线访谈”栏目，2019年未参与相关单位组织的 “在线访谈”活动，故报表相关项目数值为0。       </w:t>
      </w:r>
      <w:r>
        <w:rPr>
          <w:rFonts w:hint="eastAsia"/>
          <w:color w:val="000000"/>
          <w:sz w:val="21"/>
          <w:szCs w:val="21"/>
        </w:rPr>
        <w:br w:type="textWrapping"/>
      </w:r>
      <w:r>
        <w:rPr>
          <w:rFonts w:hint="eastAsia"/>
          <w:color w:val="000000"/>
          <w:sz w:val="21"/>
          <w:szCs w:val="21"/>
          <w:lang w:val="en-US" w:eastAsia="zh-CN"/>
        </w:rPr>
        <w:t xml:space="preserve">      </w:t>
      </w:r>
      <w:r>
        <w:rPr>
          <w:rFonts w:hint="eastAsia"/>
          <w:color w:val="000000"/>
          <w:sz w:val="21"/>
          <w:szCs w:val="21"/>
        </w:rPr>
        <w:t>2.“办事服务－注册用户数”为安徽省政务服务网全部注册用户数。</w:t>
      </w:r>
    </w:p>
    <w:p>
      <w:pPr>
        <w:pStyle w:val="9"/>
        <w:shd w:val="clear" w:color="auto" w:fill="FFFFFF"/>
        <w:spacing w:after="0" w:afterAutospacing="0"/>
        <w:jc w:val="right"/>
      </w:pPr>
      <w:r>
        <w:rPr>
          <w:rFonts w:hint="eastAsia"/>
          <w:color w:val="000000"/>
          <w:sz w:val="21"/>
          <w:szCs w:val="21"/>
        </w:rPr>
        <w:t xml:space="preserve">                       </w:t>
      </w:r>
      <w:r>
        <w:rPr>
          <w:rFonts w:hint="eastAsia" w:ascii="黑体" w:hAnsi="黑体" w:eastAsia="黑体"/>
          <w:color w:val="333333"/>
        </w:rPr>
        <w:t>填报日期：20</w:t>
      </w:r>
      <w:r>
        <w:rPr>
          <w:rFonts w:hint="eastAsia" w:ascii="黑体" w:hAnsi="黑体" w:eastAsia="黑体"/>
          <w:color w:val="333333"/>
          <w:lang w:val="en-US" w:eastAsia="zh-CN"/>
        </w:rPr>
        <w:t>20</w:t>
      </w:r>
      <w:r>
        <w:rPr>
          <w:rFonts w:hint="eastAsia" w:ascii="黑体" w:hAnsi="黑体" w:eastAsia="黑体"/>
          <w:color w:val="333333"/>
        </w:rPr>
        <w:t>年1月</w:t>
      </w:r>
      <w:r>
        <w:rPr>
          <w:rFonts w:hint="eastAsia" w:ascii="黑体" w:hAnsi="黑体" w:eastAsia="黑体"/>
          <w:color w:val="333333"/>
          <w:lang w:val="en-US" w:eastAsia="zh-CN"/>
        </w:rPr>
        <w:t>8</w:t>
      </w:r>
      <w:r>
        <w:rPr>
          <w:rFonts w:hint="eastAsia" w:ascii="黑体" w:hAnsi="黑体" w:eastAsia="黑体"/>
          <w:color w:val="333333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Mincho">
    <w:panose1 w:val="02020609040205080304"/>
    <w:charset w:val="80"/>
    <w:family w:val="modern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386676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D2151E"/>
    <w:rsid w:val="000418C2"/>
    <w:rsid w:val="00060FC1"/>
    <w:rsid w:val="00112413"/>
    <w:rsid w:val="0011622A"/>
    <w:rsid w:val="001174DE"/>
    <w:rsid w:val="00122158"/>
    <w:rsid w:val="00221537"/>
    <w:rsid w:val="00225E47"/>
    <w:rsid w:val="002D4A50"/>
    <w:rsid w:val="003F57D1"/>
    <w:rsid w:val="00406063"/>
    <w:rsid w:val="00434B69"/>
    <w:rsid w:val="0044390B"/>
    <w:rsid w:val="004C6999"/>
    <w:rsid w:val="004C7A4F"/>
    <w:rsid w:val="00537CF8"/>
    <w:rsid w:val="00575E11"/>
    <w:rsid w:val="005D4298"/>
    <w:rsid w:val="0063073A"/>
    <w:rsid w:val="006D4A7F"/>
    <w:rsid w:val="0070386B"/>
    <w:rsid w:val="007131B9"/>
    <w:rsid w:val="007204B5"/>
    <w:rsid w:val="00732CCE"/>
    <w:rsid w:val="00743DA1"/>
    <w:rsid w:val="007A0C4D"/>
    <w:rsid w:val="008A709B"/>
    <w:rsid w:val="008E53CD"/>
    <w:rsid w:val="00941CE4"/>
    <w:rsid w:val="00941D28"/>
    <w:rsid w:val="00A43A93"/>
    <w:rsid w:val="00AA7400"/>
    <w:rsid w:val="00B31926"/>
    <w:rsid w:val="00B9224E"/>
    <w:rsid w:val="00C40F53"/>
    <w:rsid w:val="00C83F30"/>
    <w:rsid w:val="00CA1B41"/>
    <w:rsid w:val="00CA2F5D"/>
    <w:rsid w:val="00D2151E"/>
    <w:rsid w:val="00D6654F"/>
    <w:rsid w:val="00DB2B9B"/>
    <w:rsid w:val="00FE5C80"/>
    <w:rsid w:val="01F76442"/>
    <w:rsid w:val="0276022D"/>
    <w:rsid w:val="03F669AE"/>
    <w:rsid w:val="0B1F0D30"/>
    <w:rsid w:val="0DDE0572"/>
    <w:rsid w:val="0DF83F83"/>
    <w:rsid w:val="123D1221"/>
    <w:rsid w:val="160636FE"/>
    <w:rsid w:val="161924FC"/>
    <w:rsid w:val="17FA4D0D"/>
    <w:rsid w:val="19CB54C9"/>
    <w:rsid w:val="1AAB21AC"/>
    <w:rsid w:val="1C7F104D"/>
    <w:rsid w:val="1DE718A3"/>
    <w:rsid w:val="1F7E2A30"/>
    <w:rsid w:val="22330FEF"/>
    <w:rsid w:val="265048CA"/>
    <w:rsid w:val="2DA83406"/>
    <w:rsid w:val="339056F7"/>
    <w:rsid w:val="356C538A"/>
    <w:rsid w:val="369F639E"/>
    <w:rsid w:val="3A007F7A"/>
    <w:rsid w:val="3B857E76"/>
    <w:rsid w:val="43DC4B21"/>
    <w:rsid w:val="460F2D41"/>
    <w:rsid w:val="4C0971B5"/>
    <w:rsid w:val="4D2F1192"/>
    <w:rsid w:val="4D5B1B7A"/>
    <w:rsid w:val="515632DB"/>
    <w:rsid w:val="55E0675B"/>
    <w:rsid w:val="5666090C"/>
    <w:rsid w:val="590A6FDF"/>
    <w:rsid w:val="59E54D9A"/>
    <w:rsid w:val="657A1BE1"/>
    <w:rsid w:val="69A35DAC"/>
    <w:rsid w:val="69B302C6"/>
    <w:rsid w:val="6DFF115D"/>
    <w:rsid w:val="6EB267DA"/>
    <w:rsid w:val="72A74648"/>
    <w:rsid w:val="74F57594"/>
    <w:rsid w:val="7B467570"/>
    <w:rsid w:val="7E24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customStyle="1" w:styleId="7">
    <w:name w:val="页眉 Char"/>
    <w:basedOn w:val="6"/>
    <w:link w:val="3"/>
    <w:semiHidden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9">
    <w:name w:val="western"/>
    <w:basedOn w:val="1"/>
    <w:qFormat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187</Words>
  <Characters>1072</Characters>
  <Lines>8</Lines>
  <Paragraphs>2</Paragraphs>
  <TotalTime>47</TotalTime>
  <ScaleCrop>false</ScaleCrop>
  <LinksUpToDate>false</LinksUpToDate>
  <CharactersWithSpaces>1257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2019-01-04T03:32:00Z</dcterms:created>
  <dc:creator>孙园园</dc:creator>
  <cp:lastModifiedBy>ding</cp:lastModifiedBy>
  <cp:lastPrinted>2019-01-07T06:48:00Z</cp:lastPrinted>
  <dcterms:modified xsi:type="dcterms:W3CDTF">2020-01-08T02:21:18Z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